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EC1" w:rsidRPr="00AE5981" w:rsidRDefault="001760AB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</w:rPr>
      </w:pPr>
      <w:r w:rsidRPr="00E13E6F">
        <w:rPr>
          <w:rFonts w:ascii="Helvetica" w:hAnsi="Helvetica" w:cs="Helvetica"/>
          <w:b/>
          <w:noProof/>
          <w:lang w:eastAsia="it-IT"/>
        </w:rPr>
        <w:drawing>
          <wp:inline distT="0" distB="0" distL="0" distR="0">
            <wp:extent cx="1314450" cy="695325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21E9" w:rsidRPr="00AE5981">
        <w:rPr>
          <w:rFonts w:ascii="Helvetica" w:hAnsi="Helvetica" w:cs="Helvetica"/>
          <w:b/>
        </w:rPr>
        <w:t xml:space="preserve"> </w:t>
      </w:r>
      <w:r w:rsidR="00FD7838" w:rsidRPr="00AE5981">
        <w:rPr>
          <w:rFonts w:ascii="Helvetica" w:hAnsi="Helvetica" w:cs="Helvetica"/>
          <w:b/>
        </w:rPr>
        <w:t xml:space="preserve"> </w:t>
      </w:r>
      <w:r w:rsidR="00EA5BA7" w:rsidRPr="00AE5981">
        <w:rPr>
          <w:rFonts w:ascii="Helvetica" w:hAnsi="Helvetica" w:cs="Helvetica"/>
          <w:b/>
        </w:rPr>
        <w:t xml:space="preserve"> </w:t>
      </w:r>
      <w:r w:rsidR="00E46071" w:rsidRPr="00AE5981">
        <w:rPr>
          <w:rFonts w:ascii="Helvetica" w:hAnsi="Helvetica" w:cs="Helvetica"/>
          <w:b/>
        </w:rPr>
        <w:t xml:space="preserve"> </w:t>
      </w:r>
      <w:r w:rsidR="00112FDE" w:rsidRPr="00AE5981">
        <w:rPr>
          <w:rFonts w:ascii="Helvetica" w:hAnsi="Helvetica" w:cs="Helvetica"/>
          <w:b/>
        </w:rPr>
        <w:tab/>
      </w:r>
      <w:r w:rsidR="00E46071" w:rsidRPr="00AE5981">
        <w:rPr>
          <w:rFonts w:ascii="Helvetica" w:hAnsi="Helvetica" w:cs="Helvetica"/>
          <w:b/>
        </w:rPr>
        <w:t xml:space="preserve"> </w:t>
      </w:r>
    </w:p>
    <w:p w:rsidR="00CB5EC1" w:rsidRPr="00AE5981" w:rsidRDefault="00CB5EC1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</w:rPr>
      </w:pPr>
    </w:p>
    <w:p w:rsidR="00B75179" w:rsidRPr="00CB5EC1" w:rsidRDefault="00CB5EC1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</w:rPr>
      </w:pPr>
      <w:r w:rsidRPr="00CB5EC1">
        <w:rPr>
          <w:rFonts w:ascii="Helvetica" w:hAnsi="Helvetica" w:cs="Helvetica"/>
          <w:b/>
        </w:rPr>
        <w:t xml:space="preserve">Cilindro ISO15552 serie HCR (High </w:t>
      </w:r>
      <w:proofErr w:type="spellStart"/>
      <w:r w:rsidRPr="00CB5EC1">
        <w:rPr>
          <w:rFonts w:ascii="Helvetica" w:hAnsi="Helvetica" w:cs="Helvetica"/>
          <w:b/>
        </w:rPr>
        <w:t>Corrosion</w:t>
      </w:r>
      <w:proofErr w:type="spellEnd"/>
      <w:r w:rsidRPr="00CB5EC1">
        <w:rPr>
          <w:rFonts w:ascii="Helvetica" w:hAnsi="Helvetica" w:cs="Helvetica"/>
          <w:b/>
        </w:rPr>
        <w:t xml:space="preserve"> </w:t>
      </w:r>
      <w:proofErr w:type="spellStart"/>
      <w:r w:rsidRPr="00CB5EC1">
        <w:rPr>
          <w:rFonts w:ascii="Helvetica" w:hAnsi="Helvetica" w:cs="Helvetica"/>
          <w:b/>
        </w:rPr>
        <w:t>Resistence</w:t>
      </w:r>
      <w:proofErr w:type="spellEnd"/>
      <w:r w:rsidRPr="00CB5EC1">
        <w:rPr>
          <w:rFonts w:ascii="Helvetica" w:hAnsi="Helvetica" w:cs="Helvetica"/>
          <w:b/>
        </w:rPr>
        <w:t>)</w:t>
      </w:r>
      <w:r w:rsidR="00EA5BA7" w:rsidRPr="00CB5EC1">
        <w:rPr>
          <w:rFonts w:ascii="Helvetica" w:hAnsi="Helvetica" w:cs="Helvetica"/>
          <w:b/>
        </w:rPr>
        <w:tab/>
      </w:r>
    </w:p>
    <w:p w:rsidR="00EA5BA7" w:rsidRPr="00CB5EC1" w:rsidRDefault="00EA5BA7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</w:rPr>
      </w:pPr>
      <w:r w:rsidRPr="00CB5EC1">
        <w:rPr>
          <w:rFonts w:ascii="Helvetica" w:hAnsi="Helvetica" w:cs="Helvetica"/>
          <w:b/>
        </w:rPr>
        <w:tab/>
      </w:r>
      <w:r w:rsidRPr="00CB5EC1">
        <w:rPr>
          <w:rFonts w:ascii="Helvetica" w:hAnsi="Helvetica" w:cs="Helvetica"/>
          <w:b/>
        </w:rPr>
        <w:tab/>
      </w:r>
      <w:r w:rsidRPr="00CB5EC1">
        <w:rPr>
          <w:rFonts w:ascii="Helvetica" w:hAnsi="Helvetica" w:cs="Helvetica"/>
          <w:b/>
        </w:rPr>
        <w:tab/>
        <w:t xml:space="preserve"> </w:t>
      </w:r>
    </w:p>
    <w:p w:rsidR="00112FDE" w:rsidRDefault="00CB5EC1" w:rsidP="000E7F43">
      <w:pPr>
        <w:autoSpaceDE w:val="0"/>
        <w:autoSpaceDN w:val="0"/>
        <w:adjustRightInd w:val="0"/>
        <w:spacing w:after="0" w:line="240" w:lineRule="auto"/>
        <w:ind w:left="45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>In alcune applicazioni i cilindri vengono esposti in ambienti corrosivi (caseario, ortofrutticolo, alimentare, ecc..).</w:t>
      </w:r>
      <w:r w:rsidR="002D5D3D"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</w:rPr>
        <w:t>Oppure a sostanze e lavaggi con detergenti aggressivi, come la soda caustica, l’acido cloridrico, l’acido lattico.</w:t>
      </w:r>
    </w:p>
    <w:p w:rsidR="00CB5EC1" w:rsidRDefault="00CB5EC1" w:rsidP="000E7F43">
      <w:pPr>
        <w:autoSpaceDE w:val="0"/>
        <w:autoSpaceDN w:val="0"/>
        <w:adjustRightInd w:val="0"/>
        <w:spacing w:after="0" w:line="240" w:lineRule="auto"/>
        <w:ind w:left="45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>In queste condizioni i cilindri della serie HCR assicurano una migliore resistenza contro la corrosione, in ambiente acido oppure in ambiente basico o</w:t>
      </w:r>
      <w:r w:rsidR="002D5D3D">
        <w:rPr>
          <w:rFonts w:ascii="Helvetica" w:hAnsi="Helvetica" w:cs="Helvetica"/>
        </w:rPr>
        <w:t>ppure</w:t>
      </w:r>
      <w:r>
        <w:rPr>
          <w:rFonts w:ascii="Helvetica" w:hAnsi="Helvetica" w:cs="Helvetica"/>
        </w:rPr>
        <w:t xml:space="preserve"> in ambiente salino.</w:t>
      </w:r>
    </w:p>
    <w:p w:rsidR="00CB5EC1" w:rsidRDefault="00CB5EC1" w:rsidP="000E7F43">
      <w:pPr>
        <w:autoSpaceDE w:val="0"/>
        <w:autoSpaceDN w:val="0"/>
        <w:adjustRightInd w:val="0"/>
        <w:spacing w:after="0" w:line="240" w:lineRule="auto"/>
        <w:ind w:left="45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>Essi sono costruiti con materiali e trattamenti superficiali specifici. Ad esempio, lo stelo, gli spilli di</w:t>
      </w:r>
      <w:r w:rsidR="002D5D3D">
        <w:rPr>
          <w:rFonts w:ascii="Helvetica" w:hAnsi="Helvetica" w:cs="Helvetica"/>
        </w:rPr>
        <w:t xml:space="preserve"> regolazione dell’</w:t>
      </w:r>
      <w:r>
        <w:rPr>
          <w:rFonts w:ascii="Helvetica" w:hAnsi="Helvetica" w:cs="Helvetica"/>
        </w:rPr>
        <w:t xml:space="preserve">ammortizzo ed altre parti sono in acciaio inossidabile </w:t>
      </w:r>
      <w:r w:rsidR="002D5D3D">
        <w:rPr>
          <w:rFonts w:ascii="Helvetica" w:hAnsi="Helvetica" w:cs="Helvetica"/>
        </w:rPr>
        <w:t>tipo AISI 316; l</w:t>
      </w:r>
      <w:r>
        <w:rPr>
          <w:rFonts w:ascii="Helvetica" w:hAnsi="Helvetica" w:cs="Helvetica"/>
        </w:rPr>
        <w:t>e testate, in alluminio pressofuso, sono sottoposte a tre trattamenti protettivi sovrapposti.</w:t>
      </w:r>
    </w:p>
    <w:p w:rsidR="00CB5EC1" w:rsidRPr="00CB5EC1" w:rsidRDefault="00CB5EC1" w:rsidP="000E7F43">
      <w:pPr>
        <w:autoSpaceDE w:val="0"/>
        <w:autoSpaceDN w:val="0"/>
        <w:adjustRightInd w:val="0"/>
        <w:spacing w:after="0" w:line="240" w:lineRule="auto"/>
        <w:ind w:left="45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>Questo prodotto perciò può essere una valida alternativa rispetto ai cilindri realizzati interamente in acciaio inossidabile</w:t>
      </w:r>
      <w:r w:rsidR="000E7F43">
        <w:rPr>
          <w:rFonts w:ascii="Helvetica" w:hAnsi="Helvetica" w:cs="Helvetica"/>
        </w:rPr>
        <w:t xml:space="preserve"> </w:t>
      </w:r>
      <w:proofErr w:type="spellStart"/>
      <w:r w:rsidR="000E7F43">
        <w:rPr>
          <w:rFonts w:ascii="Helvetica" w:hAnsi="Helvetica" w:cs="Helvetica"/>
        </w:rPr>
        <w:t>giacchè</w:t>
      </w:r>
      <w:proofErr w:type="spellEnd"/>
      <w:r w:rsidR="00AE5981">
        <w:rPr>
          <w:rFonts w:ascii="Helvetica" w:hAnsi="Helvetica" w:cs="Helvetica"/>
        </w:rPr>
        <w:t xml:space="preserve"> il loro prezzo si collo</w:t>
      </w:r>
      <w:r w:rsidR="002D5D3D">
        <w:rPr>
          <w:rFonts w:ascii="Helvetica" w:hAnsi="Helvetica" w:cs="Helvetica"/>
        </w:rPr>
        <w:t>ca ad un valore intermedio tra i cilindri standard e quelli in acciaio inossidabile.</w:t>
      </w:r>
    </w:p>
    <w:sectPr w:rsidR="00CB5EC1" w:rsidRPr="00CB5EC1" w:rsidSect="002000C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2664F"/>
    <w:multiLevelType w:val="hybridMultilevel"/>
    <w:tmpl w:val="45568A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530D5"/>
    <w:multiLevelType w:val="hybridMultilevel"/>
    <w:tmpl w:val="28F83EBA"/>
    <w:lvl w:ilvl="0" w:tplc="0F5203F4">
      <w:numFmt w:val="bullet"/>
      <w:lvlText w:val="-"/>
      <w:lvlJc w:val="left"/>
      <w:pPr>
        <w:ind w:left="45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51892D7F"/>
    <w:multiLevelType w:val="hybridMultilevel"/>
    <w:tmpl w:val="997C98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2335AA"/>
    <w:multiLevelType w:val="hybridMultilevel"/>
    <w:tmpl w:val="CFB021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C2228"/>
    <w:multiLevelType w:val="hybridMultilevel"/>
    <w:tmpl w:val="07908CE6"/>
    <w:lvl w:ilvl="0" w:tplc="0F5203F4">
      <w:numFmt w:val="bullet"/>
      <w:lvlText w:val="-"/>
      <w:lvlJc w:val="left"/>
      <w:pPr>
        <w:ind w:left="405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6E45135B"/>
    <w:multiLevelType w:val="hybridMultilevel"/>
    <w:tmpl w:val="57FCF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760AB"/>
    <w:rsid w:val="000949CD"/>
    <w:rsid w:val="000E7F43"/>
    <w:rsid w:val="000F0735"/>
    <w:rsid w:val="00111D8B"/>
    <w:rsid w:val="00112FDE"/>
    <w:rsid w:val="00144B12"/>
    <w:rsid w:val="001729ED"/>
    <w:rsid w:val="001760AB"/>
    <w:rsid w:val="001923F9"/>
    <w:rsid w:val="001B0FAE"/>
    <w:rsid w:val="002000CE"/>
    <w:rsid w:val="00280985"/>
    <w:rsid w:val="002C7664"/>
    <w:rsid w:val="002D5D3D"/>
    <w:rsid w:val="002F0D86"/>
    <w:rsid w:val="003301EE"/>
    <w:rsid w:val="00333604"/>
    <w:rsid w:val="003421DE"/>
    <w:rsid w:val="00371595"/>
    <w:rsid w:val="0038534E"/>
    <w:rsid w:val="003C25AC"/>
    <w:rsid w:val="003C637F"/>
    <w:rsid w:val="00455487"/>
    <w:rsid w:val="004602FF"/>
    <w:rsid w:val="00461F87"/>
    <w:rsid w:val="004E0D29"/>
    <w:rsid w:val="00596FDB"/>
    <w:rsid w:val="005E45A1"/>
    <w:rsid w:val="00646890"/>
    <w:rsid w:val="00695532"/>
    <w:rsid w:val="006E6B62"/>
    <w:rsid w:val="00700A67"/>
    <w:rsid w:val="007721E9"/>
    <w:rsid w:val="008D60E2"/>
    <w:rsid w:val="009162F8"/>
    <w:rsid w:val="00970E1E"/>
    <w:rsid w:val="009A16DC"/>
    <w:rsid w:val="00A119F5"/>
    <w:rsid w:val="00A645C3"/>
    <w:rsid w:val="00A84746"/>
    <w:rsid w:val="00AB1046"/>
    <w:rsid w:val="00AE5981"/>
    <w:rsid w:val="00AF73CE"/>
    <w:rsid w:val="00B75179"/>
    <w:rsid w:val="00BB7748"/>
    <w:rsid w:val="00C86162"/>
    <w:rsid w:val="00C9076D"/>
    <w:rsid w:val="00CB5EC1"/>
    <w:rsid w:val="00CD6359"/>
    <w:rsid w:val="00D827E1"/>
    <w:rsid w:val="00DC57B5"/>
    <w:rsid w:val="00E13E6F"/>
    <w:rsid w:val="00E46071"/>
    <w:rsid w:val="00E67D99"/>
    <w:rsid w:val="00EA5BA7"/>
    <w:rsid w:val="00F07DB9"/>
    <w:rsid w:val="00F164F3"/>
    <w:rsid w:val="00F42D44"/>
    <w:rsid w:val="00F83009"/>
    <w:rsid w:val="00FB2823"/>
    <w:rsid w:val="00FD7838"/>
    <w:rsid w:val="00FE2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00C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6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60A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721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859</Characters>
  <Application>Microsoft Office Word</Application>
  <DocSecurity>0</DocSecurity>
  <Lines>15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Giorgio Guzzoni</dc:creator>
  <cp:lastModifiedBy>Giorgio Guzzoni</cp:lastModifiedBy>
  <cp:revision>3</cp:revision>
  <cp:lastPrinted>2016-02-12T10:36:00Z</cp:lastPrinted>
  <dcterms:created xsi:type="dcterms:W3CDTF">2016-06-08T09:38:00Z</dcterms:created>
  <dcterms:modified xsi:type="dcterms:W3CDTF">2016-06-08T09:39:00Z</dcterms:modified>
</cp:coreProperties>
</file>